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2B" w:rsidRPr="00440339" w:rsidRDefault="00440339" w:rsidP="0044033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Pr="00440339">
        <w:rPr>
          <w:rFonts w:ascii="Comic Sans MS" w:hAnsi="Comic Sans MS"/>
        </w:rPr>
        <w:t xml:space="preserve">В 2017 году МБДОУ детский сад № </w:t>
      </w:r>
      <w:r w:rsidR="00B8151D" w:rsidRPr="00440339">
        <w:rPr>
          <w:rFonts w:ascii="Comic Sans MS" w:hAnsi="Comic Sans MS"/>
        </w:rPr>
        <w:t>27 выделены</w:t>
      </w:r>
      <w:r w:rsidR="00A16B2B" w:rsidRPr="00440339">
        <w:rPr>
          <w:rFonts w:ascii="Comic Sans MS" w:hAnsi="Comic Sans MS"/>
        </w:rPr>
        <w:t xml:space="preserve"> средства субвенции на дошкольное образовани</w:t>
      </w:r>
      <w:r w:rsidRPr="00440339">
        <w:rPr>
          <w:rFonts w:ascii="Comic Sans MS" w:hAnsi="Comic Sans MS"/>
        </w:rPr>
        <w:t>е, учебные расходы в размере 153 7</w:t>
      </w:r>
      <w:r w:rsidR="00A16B2B" w:rsidRPr="00440339">
        <w:rPr>
          <w:rFonts w:ascii="Comic Sans MS" w:hAnsi="Comic Sans MS"/>
        </w:rPr>
        <w:t>00 рублей.</w:t>
      </w:r>
    </w:p>
    <w:p w:rsidR="00DB1083" w:rsidRPr="00440339" w:rsidRDefault="00440339" w:rsidP="00440339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B1083" w:rsidRPr="00440339">
        <w:rPr>
          <w:rFonts w:ascii="Comic Sans MS" w:hAnsi="Comic Sans MS"/>
        </w:rPr>
        <w:t>Средства субвенций местным бюджетам, предоставляемых на обеспечение государственных гарантий реализации прав на получение общедоступного и бесплатного дошкольного образования, в муниципальных дошкольных образовательных организациях, муниципальных общеобразовательных организациях Тверской области в части расходов на обеспечение образовательного процесса могут быть использованы на: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(Постановление Правительства Тверской области от 25.03.201</w:t>
      </w:r>
      <w:r w:rsidR="00440339">
        <w:rPr>
          <w:rFonts w:ascii="Comic Sans MS" w:hAnsi="Comic Sans MS"/>
        </w:rPr>
        <w:t>4 № 144-пп (ред. от 06.05.2017)</w:t>
      </w:r>
      <w:bookmarkStart w:id="0" w:name="_GoBack"/>
      <w:bookmarkEnd w:id="0"/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а) приобретение игр и игрушек;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б) приобретение учебников и учебных пособий в бумажном и электронном виде;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в) приобретение средств обучения: дидактических материалов, аудио- и видеоматериалов, технических средств обучения;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г) приобретение игрового, спортивного и оздоровительного оборудования и инвентаря;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д) приобретение канцелярских принадлежностей, материалов и предметов для хозяйственных целей, программного обеспечения, связанных с образовательным процессом;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е) приобретение непроизводственного оборудования, включая мебель и предметы длительного пользования, связанного с образовательным процессом;</w:t>
      </w:r>
    </w:p>
    <w:p w:rsidR="00DB1083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ж) оплату услуг связи, подключения и использования информационно-телекоммуникационной сети Интернет;</w:t>
      </w:r>
    </w:p>
    <w:p w:rsidR="00C52FDE" w:rsidRPr="00440339" w:rsidRDefault="00DB1083" w:rsidP="00440339">
      <w:pPr>
        <w:jc w:val="both"/>
        <w:rPr>
          <w:rFonts w:ascii="Comic Sans MS" w:hAnsi="Comic Sans MS"/>
        </w:rPr>
      </w:pPr>
      <w:r w:rsidRPr="00440339">
        <w:rPr>
          <w:rFonts w:ascii="Comic Sans MS" w:hAnsi="Comic Sans MS"/>
        </w:rPr>
        <w:t>з) оплату услуг по ремонту технических средств обучения, оборудования и инвентаря.</w:t>
      </w:r>
    </w:p>
    <w:sectPr w:rsidR="00C52FDE" w:rsidRPr="0044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83"/>
    <w:rsid w:val="0032615C"/>
    <w:rsid w:val="00440339"/>
    <w:rsid w:val="00787F01"/>
    <w:rsid w:val="00A16B2B"/>
    <w:rsid w:val="00B8151D"/>
    <w:rsid w:val="00D85147"/>
    <w:rsid w:val="00D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21322-876C-4384-98B3-F2849CAC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2017-10-27T11:24:00Z</dcterms:created>
  <dcterms:modified xsi:type="dcterms:W3CDTF">2017-10-27T11:29:00Z</dcterms:modified>
</cp:coreProperties>
</file>